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B939" w14:textId="77777777" w:rsidR="005A4F48" w:rsidRDefault="00884F38" w:rsidP="002F499F">
      <w:pPr>
        <w:pBdr>
          <w:top w:val="nil"/>
          <w:left w:val="nil"/>
          <w:bottom w:val="nil"/>
          <w:right w:val="nil"/>
          <w:between w:val="nil"/>
        </w:pBd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Kính thưa Thầy và các Thầy Cô!</w:t>
      </w:r>
    </w:p>
    <w:p w14:paraId="38F27090" w14:textId="77777777" w:rsidR="005A4F48" w:rsidRDefault="00884F38" w:rsidP="002F499F">
      <w:pPr>
        <w:pBdr>
          <w:top w:val="nil"/>
          <w:left w:val="nil"/>
          <w:bottom w:val="nil"/>
          <w:right w:val="nil"/>
          <w:between w:val="nil"/>
        </w:pBd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i/>
          <w:sz w:val="24"/>
          <w:szCs w:val="24"/>
        </w:rPr>
        <w:t>Hai</w:t>
      </w:r>
      <w:r>
        <w:rPr>
          <w:rFonts w:ascii="Times New Roman" w:eastAsia="Times New Roman" w:hAnsi="Times New Roman"/>
          <w:i/>
          <w:color w:val="000000"/>
          <w:sz w:val="24"/>
          <w:szCs w:val="24"/>
        </w:rPr>
        <w:t xml:space="preserve">, ngày </w:t>
      </w:r>
      <w:r>
        <w:rPr>
          <w:rFonts w:ascii="Times New Roman" w:eastAsia="Times New Roman" w:hAnsi="Times New Roman"/>
          <w:i/>
          <w:sz w:val="24"/>
          <w:szCs w:val="24"/>
        </w:rPr>
        <w:t>19</w:t>
      </w:r>
      <w:r>
        <w:rPr>
          <w:rFonts w:ascii="Times New Roman" w:eastAsia="Times New Roman" w:hAnsi="Times New Roman"/>
          <w:i/>
          <w:color w:val="000000"/>
          <w:sz w:val="24"/>
          <w:szCs w:val="24"/>
        </w:rPr>
        <w:t>/09/2022.</w:t>
      </w:r>
    </w:p>
    <w:p w14:paraId="47D50846" w14:textId="77777777" w:rsidR="005A4F48" w:rsidRDefault="00884F38" w:rsidP="002F499F">
      <w:pPr>
        <w:pBdr>
          <w:top w:val="nil"/>
          <w:left w:val="nil"/>
          <w:bottom w:val="nil"/>
          <w:right w:val="nil"/>
          <w:between w:val="nil"/>
        </w:pBdr>
        <w:spacing w:before="240" w:after="160" w:line="360" w:lineRule="auto"/>
        <w:jc w:val="center"/>
        <w:rPr>
          <w:rFonts w:ascii="Times New Roman" w:eastAsia="Times New Roman" w:hAnsi="Times New Roman"/>
          <w:color w:val="000000"/>
          <w:sz w:val="24"/>
          <w:szCs w:val="24"/>
        </w:rPr>
      </w:pPr>
      <w:r>
        <w:rPr>
          <w:rFonts w:ascii="Times New Roman" w:eastAsia="Times New Roman" w:hAnsi="Times New Roman"/>
          <w:b/>
          <w:i/>
          <w:color w:val="000000"/>
          <w:sz w:val="24"/>
          <w:szCs w:val="24"/>
        </w:rPr>
        <w:t>***********************</w:t>
      </w:r>
    </w:p>
    <w:p w14:paraId="52AB359A" w14:textId="77777777" w:rsidR="005A4F48" w:rsidRDefault="00884F38" w:rsidP="002F499F">
      <w:pPr>
        <w:pBdr>
          <w:top w:val="nil"/>
          <w:left w:val="nil"/>
          <w:bottom w:val="nil"/>
          <w:right w:val="nil"/>
          <w:between w:val="nil"/>
        </w:pBdr>
        <w:spacing w:before="240" w:after="16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NỘI DUNG HỌC TẬP ĐỀ TÀI 1012</w:t>
      </w:r>
    </w:p>
    <w:p w14:paraId="0D343C6D" w14:textId="77777777" w:rsidR="005A4F48" w:rsidRDefault="00884F38" w:rsidP="002F499F">
      <w:pPr>
        <w:pBdr>
          <w:top w:val="nil"/>
          <w:left w:val="nil"/>
          <w:bottom w:val="nil"/>
          <w:right w:val="nil"/>
          <w:between w:val="nil"/>
        </w:pBdr>
        <w:spacing w:before="240" w:after="16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“ĐEM MÊ HOẶC BIẾN THÀNH GIÁC NGỘ ĐÂY MỚI LÀ GIÁO DỤC”</w:t>
      </w:r>
    </w:p>
    <w:p w14:paraId="27FECF28" w14:textId="77777777" w:rsidR="005A4F48" w:rsidRDefault="00884F38" w:rsidP="002F499F">
      <w:pPr>
        <w:pBdr>
          <w:top w:val="nil"/>
          <w:left w:val="nil"/>
          <w:bottom w:val="nil"/>
          <w:right w:val="nil"/>
          <w:between w:val="nil"/>
        </w:pBd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Giáo dục là dạy người </w:t>
      </w:r>
      <w:r w:rsidR="0043745F">
        <w:rPr>
          <w:rFonts w:ascii="Times New Roman" w:eastAsia="Times New Roman" w:hAnsi="Times New Roman"/>
          <w:color w:val="000000"/>
          <w:sz w:val="24"/>
          <w:szCs w:val="24"/>
        </w:rPr>
        <w:t xml:space="preserve">để họ được </w:t>
      </w:r>
      <w:r>
        <w:rPr>
          <w:rFonts w:ascii="Times New Roman" w:eastAsia="Times New Roman" w:hAnsi="Times New Roman"/>
          <w:color w:val="000000"/>
          <w:sz w:val="24"/>
          <w:szCs w:val="24"/>
        </w:rPr>
        <w:t xml:space="preserve">giác ngộ không còn mê lầm. </w:t>
      </w:r>
      <w:r>
        <w:rPr>
          <w:rFonts w:ascii="Times New Roman" w:eastAsia="Times New Roman" w:hAnsi="Times New Roman"/>
          <w:sz w:val="24"/>
          <w:szCs w:val="24"/>
        </w:rPr>
        <w:t xml:space="preserve">Sự giáo dục của nhà Phật giúp </w:t>
      </w:r>
      <w:r>
        <w:rPr>
          <w:rFonts w:ascii="Times New Roman" w:eastAsia="Times New Roman" w:hAnsi="Times New Roman"/>
          <w:color w:val="000000"/>
          <w:sz w:val="24"/>
          <w:szCs w:val="24"/>
        </w:rPr>
        <w:t xml:space="preserve">chúng sanh từ mê thành ngộ. </w:t>
      </w:r>
      <w:r>
        <w:rPr>
          <w:rFonts w:ascii="Times New Roman" w:eastAsia="Times New Roman" w:hAnsi="Times New Roman"/>
          <w:sz w:val="24"/>
          <w:szCs w:val="24"/>
        </w:rPr>
        <w:t xml:space="preserve">Sự </w:t>
      </w:r>
      <w:r>
        <w:rPr>
          <w:rFonts w:ascii="Times New Roman" w:eastAsia="Times New Roman" w:hAnsi="Times New Roman"/>
          <w:color w:val="000000"/>
          <w:sz w:val="24"/>
          <w:szCs w:val="24"/>
        </w:rPr>
        <w:t>giáo dục c</w:t>
      </w:r>
      <w:r>
        <w:rPr>
          <w:rFonts w:ascii="Times New Roman" w:eastAsia="Times New Roman" w:hAnsi="Times New Roman"/>
          <w:sz w:val="24"/>
          <w:szCs w:val="24"/>
        </w:rPr>
        <w:t>ủa Ma làm</w:t>
      </w:r>
      <w:r>
        <w:rPr>
          <w:rFonts w:ascii="Times New Roman" w:eastAsia="Times New Roman" w:hAnsi="Times New Roman"/>
          <w:color w:val="000000"/>
          <w:sz w:val="24"/>
          <w:szCs w:val="24"/>
        </w:rPr>
        <w:t xml:space="preserve"> chúng sanh từ ngộ thành mê hay từ mê ít thành mê nhiều.</w:t>
      </w:r>
      <w:r>
        <w:rPr>
          <w:rFonts w:ascii="Times New Roman" w:eastAsia="Times New Roman" w:hAnsi="Times New Roman"/>
          <w:sz w:val="24"/>
          <w:szCs w:val="24"/>
        </w:rPr>
        <w:t xml:space="preserve"> </w:t>
      </w:r>
    </w:p>
    <w:p w14:paraId="755DF5CA" w14:textId="77777777" w:rsidR="005A4F48" w:rsidRDefault="00884F38" w:rsidP="002F499F">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Phật pháp là giác mà không mê. Phật pháp dạy người c</w:t>
      </w:r>
      <w:r>
        <w:rPr>
          <w:rFonts w:ascii="Times New Roman" w:eastAsia="Times New Roman" w:hAnsi="Times New Roman"/>
          <w:sz w:val="24"/>
          <w:szCs w:val="24"/>
        </w:rPr>
        <w:t xml:space="preserve">ách </w:t>
      </w:r>
      <w:r>
        <w:rPr>
          <w:rFonts w:ascii="Times New Roman" w:eastAsia="Times New Roman" w:hAnsi="Times New Roman"/>
          <w:color w:val="000000"/>
          <w:sz w:val="24"/>
          <w:szCs w:val="24"/>
        </w:rPr>
        <w:t>đối xử với người, với thiên địa quỷ thần và với hoàn cảnh đại tự nhiên.</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Hòa Thượng nói: “</w:t>
      </w:r>
      <w:r>
        <w:rPr>
          <w:rFonts w:ascii="Times New Roman" w:eastAsia="Times New Roman" w:hAnsi="Times New Roman"/>
          <w:b/>
          <w:i/>
          <w:color w:val="000000"/>
          <w:sz w:val="24"/>
          <w:szCs w:val="24"/>
        </w:rPr>
        <w:t>Người học Phật phải ch</w:t>
      </w:r>
      <w:r>
        <w:rPr>
          <w:rFonts w:ascii="Times New Roman" w:eastAsia="Times New Roman" w:hAnsi="Times New Roman"/>
          <w:b/>
          <w:i/>
          <w:sz w:val="24"/>
          <w:szCs w:val="24"/>
        </w:rPr>
        <w:t>ú</w:t>
      </w:r>
      <w:r>
        <w:rPr>
          <w:rFonts w:ascii="Times New Roman" w:eastAsia="Times New Roman" w:hAnsi="Times New Roman"/>
          <w:b/>
          <w:i/>
          <w:color w:val="000000"/>
          <w:sz w:val="24"/>
          <w:szCs w:val="24"/>
        </w:rPr>
        <w:t xml:space="preserve"> trọng l</w:t>
      </w:r>
      <w:r>
        <w:rPr>
          <w:rFonts w:ascii="Times New Roman" w:eastAsia="Times New Roman" w:hAnsi="Times New Roman"/>
          <w:b/>
          <w:i/>
          <w:sz w:val="24"/>
          <w:szCs w:val="24"/>
        </w:rPr>
        <w:t xml:space="preserve">àm ra hình tướng </w:t>
      </w:r>
      <w:r>
        <w:rPr>
          <w:rFonts w:ascii="Times New Roman" w:eastAsia="Times New Roman" w:hAnsi="Times New Roman"/>
          <w:b/>
          <w:i/>
          <w:color w:val="000000"/>
          <w:sz w:val="24"/>
          <w:szCs w:val="24"/>
        </w:rPr>
        <w:t>để người khác nhìn vào</w:t>
      </w:r>
      <w:r w:rsidR="00CC6573">
        <w:rPr>
          <w:rFonts w:ascii="Times New Roman" w:eastAsia="Times New Roman" w:hAnsi="Times New Roman"/>
          <w:b/>
          <w:i/>
          <w:color w:val="000000"/>
          <w:sz w:val="24"/>
          <w:szCs w:val="24"/>
        </w:rPr>
        <w:t xml:space="preserve"> thì</w:t>
      </w:r>
      <w:r>
        <w:rPr>
          <w:rFonts w:ascii="Times New Roman" w:eastAsia="Times New Roman" w:hAnsi="Times New Roman"/>
          <w:b/>
          <w:i/>
          <w:color w:val="000000"/>
          <w:sz w:val="24"/>
          <w:szCs w:val="24"/>
        </w:rPr>
        <w:t xml:space="preserve"> họ sinh tâm kính phục, từ đó họ mở tâm học tập</w:t>
      </w:r>
      <w:r>
        <w:rPr>
          <w:rFonts w:ascii="Times New Roman" w:eastAsia="Times New Roman" w:hAnsi="Times New Roman"/>
          <w:color w:val="000000"/>
          <w:sz w:val="24"/>
          <w:szCs w:val="24"/>
        </w:rPr>
        <w:t xml:space="preserve">”. Người khác nhìn vào chúng ta họ sẽ </w:t>
      </w:r>
      <w:r w:rsidR="0043745F">
        <w:rPr>
          <w:rFonts w:ascii="Times New Roman" w:eastAsia="Times New Roman" w:hAnsi="Times New Roman"/>
          <w:color w:val="000000"/>
          <w:sz w:val="24"/>
          <w:szCs w:val="24"/>
        </w:rPr>
        <w:t>thấy hình tướng của người</w:t>
      </w:r>
      <w:r>
        <w:rPr>
          <w:rFonts w:ascii="Times New Roman" w:eastAsia="Times New Roman" w:hAnsi="Times New Roman"/>
          <w:color w:val="000000"/>
          <w:sz w:val="24"/>
          <w:szCs w:val="24"/>
        </w:rPr>
        <w:t xml:space="preserve"> học Phật, người học đạo đức Thánh Hiền. Chúng ta phải làm được tấm gương. Hòa Thượng dạy: “</w:t>
      </w:r>
      <w:r>
        <w:rPr>
          <w:rFonts w:ascii="Times New Roman" w:eastAsia="Times New Roman" w:hAnsi="Times New Roman"/>
          <w:b/>
          <w:i/>
          <w:color w:val="000000"/>
          <w:sz w:val="24"/>
          <w:szCs w:val="24"/>
        </w:rPr>
        <w:t>Hoàn thiện chính mình, ảnh hưởng chúng sanh</w:t>
      </w:r>
      <w:r>
        <w:rPr>
          <w:rFonts w:ascii="Times New Roman" w:eastAsia="Times New Roman" w:hAnsi="Times New Roman"/>
          <w:color w:val="000000"/>
          <w:sz w:val="24"/>
          <w:szCs w:val="24"/>
        </w:rPr>
        <w:t xml:space="preserve">”. Chúng ta không cần nói, hành vi của chúng ta làm người nể phục thì </w:t>
      </w:r>
      <w:r w:rsidR="0043745F">
        <w:rPr>
          <w:rFonts w:ascii="Times New Roman" w:eastAsia="Times New Roman" w:hAnsi="Times New Roman"/>
          <w:color w:val="000000"/>
          <w:sz w:val="24"/>
          <w:szCs w:val="24"/>
        </w:rPr>
        <w:t xml:space="preserve">họ </w:t>
      </w:r>
      <w:r>
        <w:rPr>
          <w:rFonts w:ascii="Times New Roman" w:eastAsia="Times New Roman" w:hAnsi="Times New Roman"/>
          <w:color w:val="000000"/>
          <w:sz w:val="24"/>
          <w:szCs w:val="24"/>
        </w:rPr>
        <w:t xml:space="preserve">sẽ </w:t>
      </w:r>
      <w:r w:rsidR="0043745F">
        <w:rPr>
          <w:rFonts w:ascii="Times New Roman" w:eastAsia="Times New Roman" w:hAnsi="Times New Roman"/>
          <w:color w:val="000000"/>
          <w:sz w:val="24"/>
          <w:szCs w:val="24"/>
        </w:rPr>
        <w:t xml:space="preserve">tìm cách </w:t>
      </w:r>
      <w:r>
        <w:rPr>
          <w:rFonts w:ascii="Times New Roman" w:eastAsia="Times New Roman" w:hAnsi="Times New Roman"/>
          <w:color w:val="000000"/>
          <w:sz w:val="24"/>
          <w:szCs w:val="24"/>
        </w:rPr>
        <w:t>học tập.</w:t>
      </w:r>
      <w:r w:rsidR="0043745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Trong nhà Phật, tất cả hình tượng của Phật Bồ Tát đều là biểu pháp. Các hình tượng đó không phải để chúng ta lễ lạy để cầu khẩn, van xin. N</w:t>
      </w:r>
      <w:r>
        <w:rPr>
          <w:rFonts w:ascii="Times New Roman" w:eastAsia="Times New Roman" w:hAnsi="Times New Roman"/>
          <w:sz w:val="24"/>
          <w:szCs w:val="24"/>
        </w:rPr>
        <w:t xml:space="preserve">ếu chúng ta chỉ đi cầu cúng, van xin </w:t>
      </w:r>
      <w:r>
        <w:rPr>
          <w:rFonts w:ascii="Times New Roman" w:eastAsia="Times New Roman" w:hAnsi="Times New Roman"/>
          <w:color w:val="000000"/>
          <w:sz w:val="24"/>
          <w:szCs w:val="24"/>
        </w:rPr>
        <w:t>thì chúng ta từ cửa mê</w:t>
      </w:r>
      <w:r w:rsidR="0043745F">
        <w:rPr>
          <w:rFonts w:ascii="Times New Roman" w:eastAsia="Times New Roman" w:hAnsi="Times New Roman"/>
          <w:color w:val="000000"/>
          <w:sz w:val="24"/>
          <w:szCs w:val="24"/>
        </w:rPr>
        <w:t xml:space="preserve"> này lại </w:t>
      </w:r>
      <w:r>
        <w:rPr>
          <w:rFonts w:ascii="Times New Roman" w:eastAsia="Times New Roman" w:hAnsi="Times New Roman"/>
          <w:color w:val="000000"/>
          <w:sz w:val="24"/>
          <w:szCs w:val="24"/>
        </w:rPr>
        <w:t>đi vào cửa mê</w:t>
      </w:r>
      <w:r w:rsidR="0043745F">
        <w:rPr>
          <w:rFonts w:ascii="Times New Roman" w:eastAsia="Times New Roman" w:hAnsi="Times New Roman"/>
          <w:color w:val="000000"/>
          <w:sz w:val="24"/>
          <w:szCs w:val="24"/>
        </w:rPr>
        <w:t xml:space="preserve"> khác</w:t>
      </w:r>
      <w:r>
        <w:rPr>
          <w:rFonts w:ascii="Times New Roman" w:eastAsia="Times New Roman" w:hAnsi="Times New Roman"/>
          <w:sz w:val="24"/>
          <w:szCs w:val="24"/>
        </w:rPr>
        <w:t>.</w:t>
      </w:r>
    </w:p>
    <w:p w14:paraId="30AB326E" w14:textId="77777777" w:rsidR="005A4F48" w:rsidRDefault="00884F38" w:rsidP="002F499F">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Thượng nói: “</w:t>
      </w:r>
      <w:r w:rsidR="0043745F">
        <w:rPr>
          <w:rFonts w:ascii="Times New Roman" w:eastAsia="Times New Roman" w:hAnsi="Times New Roman"/>
          <w:b/>
          <w:i/>
          <w:color w:val="000000"/>
          <w:sz w:val="24"/>
          <w:szCs w:val="24"/>
        </w:rPr>
        <w:t xml:space="preserve">Phật </w:t>
      </w:r>
      <w:r>
        <w:rPr>
          <w:rFonts w:ascii="Times New Roman" w:eastAsia="Times New Roman" w:hAnsi="Times New Roman"/>
          <w:b/>
          <w:i/>
          <w:color w:val="000000"/>
          <w:sz w:val="24"/>
          <w:szCs w:val="24"/>
        </w:rPr>
        <w:t>nói: “Người chân thật phát tâm thì h</w:t>
      </w:r>
      <w:r>
        <w:rPr>
          <w:rFonts w:ascii="Times New Roman" w:eastAsia="Times New Roman" w:hAnsi="Times New Roman"/>
          <w:b/>
          <w:i/>
          <w:sz w:val="24"/>
          <w:szCs w:val="24"/>
        </w:rPr>
        <w:t xml:space="preserve">ọ sẽ </w:t>
      </w:r>
      <w:r>
        <w:rPr>
          <w:rFonts w:ascii="Times New Roman" w:eastAsia="Times New Roman" w:hAnsi="Times New Roman"/>
          <w:b/>
          <w:i/>
          <w:color w:val="000000"/>
          <w:sz w:val="24"/>
          <w:szCs w:val="24"/>
        </w:rPr>
        <w:t>biết xả mình vì người, vì chúng sanh phục vụ</w:t>
      </w:r>
      <w:r>
        <w:rPr>
          <w:rFonts w:ascii="Times New Roman" w:eastAsia="Times New Roman" w:hAnsi="Times New Roman"/>
          <w:b/>
          <w:i/>
          <w:sz w:val="24"/>
          <w:szCs w:val="24"/>
        </w:rPr>
        <w:t>”</w:t>
      </w:r>
      <w:r>
        <w:rPr>
          <w:rFonts w:ascii="Times New Roman" w:eastAsia="Times New Roman" w:hAnsi="Times New Roman"/>
          <w:b/>
          <w:i/>
          <w:color w:val="000000"/>
          <w:sz w:val="24"/>
          <w:szCs w:val="24"/>
        </w:rPr>
        <w:t xml:space="preserve">. Họ </w:t>
      </w:r>
      <w:r>
        <w:rPr>
          <w:rFonts w:ascii="Times New Roman" w:eastAsia="Times New Roman" w:hAnsi="Times New Roman"/>
          <w:b/>
          <w:i/>
          <w:sz w:val="24"/>
          <w:szCs w:val="24"/>
        </w:rPr>
        <w:t xml:space="preserve">xả mình vì người thì họ </w:t>
      </w:r>
      <w:r>
        <w:rPr>
          <w:rFonts w:ascii="Times New Roman" w:eastAsia="Times New Roman" w:hAnsi="Times New Roman"/>
          <w:b/>
          <w:i/>
          <w:color w:val="000000"/>
          <w:sz w:val="24"/>
          <w:szCs w:val="24"/>
        </w:rPr>
        <w:t>đang ở pháp giới của Bồ Tát. Chúng ta chân thật là học trò của Phật Bồ Tát thì chúng ta phải làm theo Phật Bồ Tát. Chúng ta phải làm ra tấm gương tốt cho đại chúng xã hội</w:t>
      </w:r>
      <w:r>
        <w:rPr>
          <w:rFonts w:ascii="Times New Roman" w:eastAsia="Times New Roman" w:hAnsi="Times New Roman"/>
          <w:color w:val="000000"/>
          <w:sz w:val="24"/>
          <w:szCs w:val="24"/>
        </w:rPr>
        <w:t xml:space="preserve">”. Dù chúng ta đang ở trong cõi Ta Bà đầy những khổ đau nhưng chúng ta biết xả mình vì người, vì chúng sanh phục vụ thì chúng ta đang ở trong pháp giới của A-La-Hán, của Bồ Tát. </w:t>
      </w:r>
      <w:r>
        <w:rPr>
          <w:rFonts w:ascii="Times New Roman" w:eastAsia="Times New Roman" w:hAnsi="Times New Roman"/>
          <w:sz w:val="24"/>
          <w:szCs w:val="24"/>
        </w:rPr>
        <w:t>Ch</w:t>
      </w:r>
      <w:r>
        <w:rPr>
          <w:rFonts w:ascii="Times New Roman" w:eastAsia="Times New Roman" w:hAnsi="Times New Roman"/>
          <w:color w:val="000000"/>
          <w:sz w:val="24"/>
          <w:szCs w:val="24"/>
        </w:rPr>
        <w:t xml:space="preserve">úng ta mang thân tứ đại </w:t>
      </w:r>
      <w:r w:rsidR="00CC6573">
        <w:rPr>
          <w:rFonts w:ascii="Times New Roman" w:eastAsia="Times New Roman" w:hAnsi="Times New Roman"/>
          <w:color w:val="000000"/>
          <w:sz w:val="24"/>
          <w:szCs w:val="24"/>
        </w:rPr>
        <w:t>của</w:t>
      </w:r>
      <w:r>
        <w:rPr>
          <w:rFonts w:ascii="Times New Roman" w:eastAsia="Times New Roman" w:hAnsi="Times New Roman"/>
          <w:color w:val="000000"/>
          <w:sz w:val="24"/>
          <w:szCs w:val="24"/>
        </w:rPr>
        <w:t xml:space="preserve"> phàm phu nhưng chúng ta có nội tâm của A-La-Hán, của Bồ Tát thì ngay đời này chúng ta đã giải thoát. Chúng ta không còn bị sai khiến bởi dục vọng, tham cầu.</w:t>
      </w:r>
    </w:p>
    <w:p w14:paraId="32BA7D1B" w14:textId="77777777" w:rsidR="005A4F48" w:rsidRDefault="00884F38" w:rsidP="002F499F">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Hòa Thượng nói: “</w:t>
      </w:r>
      <w:r>
        <w:rPr>
          <w:rFonts w:ascii="Times New Roman" w:eastAsia="Times New Roman" w:hAnsi="Times New Roman"/>
          <w:b/>
          <w:i/>
          <w:color w:val="000000"/>
          <w:sz w:val="24"/>
          <w:szCs w:val="24"/>
        </w:rPr>
        <w:t>Phật pháp là giáo dục yêu thương. Chúng sanh đối với chúng ta không tốt thì ta càng đối với họ tốt hơn. Chúng ta phải cảm hóa họ, làm cho một người ác trở thành một người tốt, đem việc xấu cải đổi thành việc tốt</w:t>
      </w:r>
      <w:r>
        <w:rPr>
          <w:rFonts w:ascii="Times New Roman" w:eastAsia="Times New Roman" w:hAnsi="Times New Roman"/>
          <w:color w:val="000000"/>
          <w:sz w:val="24"/>
          <w:szCs w:val="24"/>
        </w:rPr>
        <w:t>”. Yêu thương của nhà Phật là yêu thương vượt lên khỏi sự yêu và ghét c</w:t>
      </w:r>
      <w:r>
        <w:rPr>
          <w:rFonts w:ascii="Times New Roman" w:eastAsia="Times New Roman" w:hAnsi="Times New Roman"/>
          <w:sz w:val="24"/>
          <w:szCs w:val="24"/>
        </w:rPr>
        <w:t>ủa người thế gian</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 xml:space="preserve">Yêu thương của nhà Phật </w:t>
      </w:r>
      <w:r>
        <w:rPr>
          <w:rFonts w:ascii="Times New Roman" w:eastAsia="Times New Roman" w:hAnsi="Times New Roman"/>
          <w:color w:val="000000"/>
          <w:sz w:val="24"/>
          <w:szCs w:val="24"/>
        </w:rPr>
        <w:t>là yêu thương chân thật, là từ bi. Từ bi có nhiều chừng mực như ái duyên từ bi, chúng sanh duyên từ bi, vô duyên từ bi. Phật Bồ Tát đã đạt được “</w:t>
      </w:r>
      <w:r>
        <w:rPr>
          <w:rFonts w:ascii="Times New Roman" w:eastAsia="Times New Roman" w:hAnsi="Times New Roman"/>
          <w:i/>
          <w:color w:val="000000"/>
          <w:sz w:val="24"/>
          <w:szCs w:val="24"/>
        </w:rPr>
        <w:t>vô duyên từ bi</w:t>
      </w:r>
      <w:r>
        <w:rPr>
          <w:rFonts w:ascii="Times New Roman" w:eastAsia="Times New Roman" w:hAnsi="Times New Roman"/>
          <w:color w:val="000000"/>
          <w:sz w:val="24"/>
          <w:szCs w:val="24"/>
        </w:rPr>
        <w:t>”. Lòng từ bi không có duyên cớ, không có điều kiện. Chúng ta từ bi có điều kiện. Nhà Phật có câu: “</w:t>
      </w:r>
      <w:r>
        <w:rPr>
          <w:rFonts w:ascii="Times New Roman" w:eastAsia="Times New Roman" w:hAnsi="Times New Roman"/>
          <w:b/>
          <w:i/>
          <w:color w:val="000000"/>
          <w:sz w:val="24"/>
          <w:szCs w:val="24"/>
        </w:rPr>
        <w:t>Phật thị môn trung, bất xả nhất nhân</w:t>
      </w:r>
      <w:r>
        <w:rPr>
          <w:rFonts w:ascii="Times New Roman" w:eastAsia="Times New Roman" w:hAnsi="Times New Roman"/>
          <w:color w:val="000000"/>
          <w:sz w:val="24"/>
          <w:szCs w:val="24"/>
        </w:rPr>
        <w:t xml:space="preserve">”. Phật không bỏ rơi một ai. Khi nào chúng ta chân thật quay đầu thì Phật Bồ Tát sẽ đến. </w:t>
      </w:r>
    </w:p>
    <w:p w14:paraId="375E31CD" w14:textId="77777777" w:rsidR="005A4F48" w:rsidRDefault="0043745F" w:rsidP="002F499F">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Trong một tiền kiếp, </w:t>
      </w:r>
      <w:r w:rsidR="00884F38">
        <w:rPr>
          <w:rFonts w:ascii="Times New Roman" w:eastAsia="Times New Roman" w:hAnsi="Times New Roman"/>
          <w:sz w:val="24"/>
          <w:szCs w:val="24"/>
        </w:rPr>
        <w:t>T</w:t>
      </w:r>
      <w:r w:rsidR="00884F38">
        <w:rPr>
          <w:rFonts w:ascii="Times New Roman" w:eastAsia="Times New Roman" w:hAnsi="Times New Roman"/>
          <w:color w:val="000000"/>
          <w:sz w:val="24"/>
          <w:szCs w:val="24"/>
        </w:rPr>
        <w:t>hích Ca Mâu Ni Phật là một người lái buôn. Trong m</w:t>
      </w:r>
      <w:r w:rsidR="00884F38">
        <w:rPr>
          <w:rFonts w:ascii="Times New Roman" w:eastAsia="Times New Roman" w:hAnsi="Times New Roman"/>
          <w:sz w:val="24"/>
          <w:szCs w:val="24"/>
        </w:rPr>
        <w:t xml:space="preserve">ột </w:t>
      </w:r>
      <w:r>
        <w:rPr>
          <w:rFonts w:ascii="Times New Roman" w:eastAsia="Times New Roman" w:hAnsi="Times New Roman"/>
          <w:sz w:val="24"/>
          <w:szCs w:val="24"/>
        </w:rPr>
        <w:t>hành trình</w:t>
      </w:r>
      <w:r w:rsidR="00884F38">
        <w:rPr>
          <w:rFonts w:ascii="Times New Roman" w:eastAsia="Times New Roman" w:hAnsi="Times New Roman"/>
          <w:sz w:val="24"/>
          <w:szCs w:val="24"/>
        </w:rPr>
        <w:t xml:space="preserve">, </w:t>
      </w:r>
      <w:r w:rsidR="00884F38">
        <w:rPr>
          <w:rFonts w:ascii="Times New Roman" w:eastAsia="Times New Roman" w:hAnsi="Times New Roman"/>
          <w:color w:val="000000"/>
          <w:sz w:val="24"/>
          <w:szCs w:val="24"/>
        </w:rPr>
        <w:t>đoàn</w:t>
      </w:r>
      <w:r>
        <w:rPr>
          <w:rFonts w:ascii="Times New Roman" w:eastAsia="Times New Roman" w:hAnsi="Times New Roman"/>
          <w:color w:val="000000"/>
          <w:sz w:val="24"/>
          <w:szCs w:val="24"/>
        </w:rPr>
        <w:t xml:space="preserve"> có</w:t>
      </w:r>
      <w:r w:rsidR="00884F38">
        <w:rPr>
          <w:rFonts w:ascii="Times New Roman" w:eastAsia="Times New Roman" w:hAnsi="Times New Roman"/>
          <w:color w:val="000000"/>
          <w:sz w:val="24"/>
          <w:szCs w:val="24"/>
        </w:rPr>
        <w:t xml:space="preserve"> 500 người lái buôn</w:t>
      </w:r>
      <w:r>
        <w:rPr>
          <w:rFonts w:ascii="Times New Roman" w:eastAsia="Times New Roman" w:hAnsi="Times New Roman"/>
          <w:color w:val="000000"/>
          <w:sz w:val="24"/>
          <w:szCs w:val="24"/>
        </w:rPr>
        <w:t xml:space="preserve"> đi cùng nhau, trong</w:t>
      </w:r>
      <w:r w:rsidR="00884F38">
        <w:rPr>
          <w:rFonts w:ascii="Times New Roman" w:eastAsia="Times New Roman" w:hAnsi="Times New Roman"/>
          <w:color w:val="000000"/>
          <w:sz w:val="24"/>
          <w:szCs w:val="24"/>
        </w:rPr>
        <w:t xml:space="preserve"> đó có m</w:t>
      </w:r>
      <w:r w:rsidR="00884F38">
        <w:rPr>
          <w:rFonts w:ascii="Times New Roman" w:eastAsia="Times New Roman" w:hAnsi="Times New Roman"/>
          <w:sz w:val="24"/>
          <w:szCs w:val="24"/>
        </w:rPr>
        <w:t xml:space="preserve">ột người có </w:t>
      </w:r>
      <w:r w:rsidR="00884F38">
        <w:rPr>
          <w:rFonts w:ascii="Times New Roman" w:eastAsia="Times New Roman" w:hAnsi="Times New Roman"/>
          <w:color w:val="000000"/>
          <w:sz w:val="24"/>
          <w:szCs w:val="24"/>
        </w:rPr>
        <w:t>ý định giết hết mọi người để chiếm tài sản</w:t>
      </w:r>
      <w:r>
        <w:rPr>
          <w:rFonts w:ascii="Times New Roman" w:eastAsia="Times New Roman" w:hAnsi="Times New Roman"/>
          <w:color w:val="000000"/>
          <w:sz w:val="24"/>
          <w:szCs w:val="24"/>
        </w:rPr>
        <w:t>. Người lái buôn là tiền thân của Thích Ca Mâu Ni Phật iết việc này</w:t>
      </w:r>
      <w:r w:rsidR="00884F3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nên </w:t>
      </w:r>
      <w:r w:rsidR="00884F38">
        <w:rPr>
          <w:rFonts w:ascii="Times New Roman" w:eastAsia="Times New Roman" w:hAnsi="Times New Roman"/>
          <w:color w:val="000000"/>
          <w:sz w:val="24"/>
          <w:szCs w:val="24"/>
        </w:rPr>
        <w:t>Ngài đã ra tay giết người đó</w:t>
      </w:r>
      <w:r w:rsidR="00884F38">
        <w:rPr>
          <w:rFonts w:ascii="Times New Roman" w:eastAsia="Times New Roman" w:hAnsi="Times New Roman"/>
          <w:sz w:val="24"/>
          <w:szCs w:val="24"/>
        </w:rPr>
        <w:t xml:space="preserve"> trước.</w:t>
      </w:r>
      <w:r w:rsidR="00884F38">
        <w:rPr>
          <w:rFonts w:ascii="Times New Roman" w:eastAsia="Times New Roman" w:hAnsi="Times New Roman"/>
          <w:color w:val="000000"/>
          <w:sz w:val="24"/>
          <w:szCs w:val="24"/>
        </w:rPr>
        <w:t xml:space="preserve"> Ngài vẫn phải mang lấy nhân quả đó nhưng Ngài đã làm cho 500 người l</w:t>
      </w:r>
      <w:r w:rsidR="00884F38">
        <w:rPr>
          <w:rFonts w:ascii="Times New Roman" w:eastAsia="Times New Roman" w:hAnsi="Times New Roman"/>
          <w:sz w:val="24"/>
          <w:szCs w:val="24"/>
        </w:rPr>
        <w:t>ái buôn</w:t>
      </w:r>
      <w:r w:rsidR="00884F38">
        <w:rPr>
          <w:rFonts w:ascii="Times New Roman" w:eastAsia="Times New Roman" w:hAnsi="Times New Roman"/>
          <w:color w:val="000000"/>
          <w:sz w:val="24"/>
          <w:szCs w:val="24"/>
        </w:rPr>
        <w:t xml:space="preserve"> kia không phải chết và làm cho người </w:t>
      </w:r>
      <w:r w:rsidR="00884F38">
        <w:rPr>
          <w:rFonts w:ascii="Times New Roman" w:eastAsia="Times New Roman" w:hAnsi="Times New Roman"/>
          <w:sz w:val="24"/>
          <w:szCs w:val="24"/>
        </w:rPr>
        <w:t xml:space="preserve">có ý định ác kia </w:t>
      </w:r>
      <w:r w:rsidR="00884F38">
        <w:rPr>
          <w:rFonts w:ascii="Times New Roman" w:eastAsia="Times New Roman" w:hAnsi="Times New Roman"/>
          <w:color w:val="000000"/>
          <w:sz w:val="24"/>
          <w:szCs w:val="24"/>
        </w:rPr>
        <w:t>không phạm tội giết 500 người. Tâm của Bồ Tát là phục vụ chúng sanh nên các Ngài luôn nhận phần thiệt thòi về mình.</w:t>
      </w:r>
    </w:p>
    <w:p w14:paraId="33A959C5" w14:textId="77777777" w:rsidR="005A4F48" w:rsidRDefault="00884F38" w:rsidP="002F499F">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nói: “</w:t>
      </w:r>
      <w:r>
        <w:rPr>
          <w:rFonts w:ascii="Times New Roman" w:eastAsia="Times New Roman" w:hAnsi="Times New Roman"/>
          <w:b/>
          <w:i/>
          <w:sz w:val="24"/>
          <w:szCs w:val="24"/>
        </w:rPr>
        <w:t>Nếu</w:t>
      </w:r>
      <w:r>
        <w:rPr>
          <w:rFonts w:ascii="Times New Roman" w:eastAsia="Times New Roman" w:hAnsi="Times New Roman"/>
          <w:b/>
          <w:i/>
          <w:color w:val="000000"/>
          <w:sz w:val="24"/>
          <w:szCs w:val="24"/>
        </w:rPr>
        <w:t xml:space="preserve"> người mê lầm, không giác ngộ thì chúng ta phải tìm cách để giáo dục họ giác ngộ. Chúng ta giúp họ cải ác thành thiện, từ mê lầm trở thành giác ngộ. Đây chính là giáo dục. Chúng ta là người ở thế gian</w:t>
      </w:r>
      <w:r>
        <w:rPr>
          <w:rFonts w:ascii="Times New Roman" w:eastAsia="Times New Roman" w:hAnsi="Times New Roman"/>
          <w:b/>
          <w:i/>
          <w:sz w:val="24"/>
          <w:szCs w:val="24"/>
        </w:rPr>
        <w:t xml:space="preserve"> </w:t>
      </w:r>
      <w:r>
        <w:rPr>
          <w:rFonts w:ascii="Times New Roman" w:eastAsia="Times New Roman" w:hAnsi="Times New Roman"/>
          <w:b/>
          <w:i/>
          <w:color w:val="000000"/>
          <w:sz w:val="24"/>
          <w:szCs w:val="24"/>
        </w:rPr>
        <w:t>có gia đình, hiện tại chúng ta đã học Phật</w:t>
      </w:r>
      <w:r>
        <w:rPr>
          <w:rFonts w:ascii="Times New Roman" w:eastAsia="Times New Roman" w:hAnsi="Times New Roman"/>
          <w:b/>
          <w:i/>
          <w:sz w:val="24"/>
          <w:szCs w:val="24"/>
        </w:rPr>
        <w:t xml:space="preserve">, </w:t>
      </w:r>
      <w:r>
        <w:rPr>
          <w:rFonts w:ascii="Times New Roman" w:eastAsia="Times New Roman" w:hAnsi="Times New Roman"/>
          <w:b/>
          <w:i/>
          <w:color w:val="000000"/>
          <w:sz w:val="24"/>
          <w:szCs w:val="24"/>
        </w:rPr>
        <w:t>chúng ta phải làm ra tấm gương tốt nhất để người trong gia đình nhìn thấy</w:t>
      </w:r>
      <w:r>
        <w:rPr>
          <w:rFonts w:ascii="Times New Roman" w:eastAsia="Times New Roman" w:hAnsi="Times New Roman"/>
          <w:color w:val="000000"/>
          <w:sz w:val="24"/>
          <w:szCs w:val="24"/>
        </w:rPr>
        <w:t>”. Chúng ta có rất nhiều thân bằng quyến thuộc, họ nhìn thấy chúng ta thì họ cũng sẽ tìm cách học hỏi.</w:t>
      </w:r>
    </w:p>
    <w:p w14:paraId="02E59B4F" w14:textId="77777777" w:rsidR="005A4F48" w:rsidRDefault="00884F38" w:rsidP="002F499F">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nói: “</w:t>
      </w:r>
      <w:r>
        <w:rPr>
          <w:rFonts w:ascii="Times New Roman" w:eastAsia="Times New Roman" w:hAnsi="Times New Roman"/>
          <w:b/>
          <w:i/>
          <w:color w:val="000000"/>
          <w:sz w:val="24"/>
          <w:szCs w:val="24"/>
        </w:rPr>
        <w:t xml:space="preserve">Trong nhà </w:t>
      </w:r>
      <w:r>
        <w:rPr>
          <w:rFonts w:ascii="Times New Roman" w:eastAsia="Times New Roman" w:hAnsi="Times New Roman"/>
          <w:b/>
          <w:i/>
          <w:sz w:val="24"/>
          <w:szCs w:val="24"/>
        </w:rPr>
        <w:t>có</w:t>
      </w:r>
      <w:r>
        <w:rPr>
          <w:rFonts w:ascii="Times New Roman" w:eastAsia="Times New Roman" w:hAnsi="Times New Roman"/>
          <w:b/>
          <w:i/>
          <w:color w:val="000000"/>
          <w:sz w:val="24"/>
          <w:szCs w:val="24"/>
        </w:rPr>
        <w:t xml:space="preserve"> những người chưa học Phật, những người bất thiện thì chúng ta không bỏ mặc mà chúng ta phải độ họ. Chúng ta phải làm ra kiểu dáng của người học Phật để họ nhìn thấy họ sinh tâm ngưỡng mộ</w:t>
      </w:r>
      <w:r>
        <w:rPr>
          <w:rFonts w:ascii="Times New Roman" w:eastAsia="Times New Roman" w:hAnsi="Times New Roman"/>
          <w:color w:val="000000"/>
          <w:sz w:val="24"/>
          <w:szCs w:val="24"/>
        </w:rPr>
        <w:t xml:space="preserve">”. Họ không học Phật, không biết cách làm người tốt mà chúng ta không giúp họ thì ai là người sẽ giúp họ? Chúng sanh mê lầm nên cần người đánh thức. Nếu chúng ta hiểu điều này thì hàng ngày chúng ta khởi tâm động niệm, đối nhân xử thế đều là đang tu </w:t>
      </w:r>
      <w:r>
        <w:rPr>
          <w:rFonts w:ascii="Times New Roman" w:eastAsia="Times New Roman" w:hAnsi="Times New Roman"/>
          <w:sz w:val="24"/>
          <w:szCs w:val="24"/>
        </w:rPr>
        <w:t>hành</w:t>
      </w:r>
      <w:r>
        <w:rPr>
          <w:rFonts w:ascii="Times New Roman" w:eastAsia="Times New Roman" w:hAnsi="Times New Roman"/>
          <w:color w:val="000000"/>
          <w:sz w:val="24"/>
          <w:szCs w:val="24"/>
        </w:rPr>
        <w:t xml:space="preserve">, đang tích công bồi đức. Chúng ta đang làm ra tấm gương, làm ra biểu pháp cho người. Chúng ta không cần phải đi chùa, đến nơi an tĩnh mà nơi nơi đều là hoàn cảnh để chúng ta hành. </w:t>
      </w:r>
    </w:p>
    <w:p w14:paraId="3D83D6C7" w14:textId="77777777" w:rsidR="005A4F48" w:rsidRDefault="00884F38" w:rsidP="002F499F">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Người xưa nói: “</w:t>
      </w:r>
      <w:r>
        <w:rPr>
          <w:rFonts w:ascii="Times New Roman" w:eastAsia="Times New Roman" w:hAnsi="Times New Roman"/>
          <w:b/>
          <w:i/>
          <w:color w:val="000000"/>
          <w:sz w:val="24"/>
          <w:szCs w:val="24"/>
        </w:rPr>
        <w:t>Bồ Tát ở chợ thì chợ là đạo tràng</w:t>
      </w:r>
      <w:r>
        <w:rPr>
          <w:rFonts w:ascii="Times New Roman" w:eastAsia="Times New Roman" w:hAnsi="Times New Roman"/>
          <w:color w:val="000000"/>
          <w:sz w:val="24"/>
          <w:szCs w:val="24"/>
        </w:rPr>
        <w:t>”. Bồ Tát đến môi trường nào thì môi trường đó là đạo tràng. Chúng ta dụng được tâm Bồ Tát thì chúng ta là Bồ Tát. Hàng ngày, chúng ta làm việc nội trợ thì chúng ta cũng đang tu hành, đang tích công bồi đức. Chúng ta có người chồng, người vợ th</w:t>
      </w:r>
      <w:r>
        <w:rPr>
          <w:rFonts w:ascii="Times New Roman" w:eastAsia="Times New Roman" w:hAnsi="Times New Roman"/>
          <w:sz w:val="24"/>
          <w:szCs w:val="24"/>
        </w:rPr>
        <w:t>ường hay</w:t>
      </w:r>
      <w:r>
        <w:rPr>
          <w:rFonts w:ascii="Times New Roman" w:eastAsia="Times New Roman" w:hAnsi="Times New Roman"/>
          <w:color w:val="000000"/>
          <w:sz w:val="24"/>
          <w:szCs w:val="24"/>
        </w:rPr>
        <w:t xml:space="preserve"> khó chịu thì càng giúp chúng ta tích công bồi đức. H</w:t>
      </w:r>
      <w:r>
        <w:rPr>
          <w:rFonts w:ascii="Times New Roman" w:eastAsia="Times New Roman" w:hAnsi="Times New Roman"/>
          <w:sz w:val="24"/>
          <w:szCs w:val="24"/>
        </w:rPr>
        <w:t xml:space="preserve">àng ngày, chúng </w:t>
      </w:r>
      <w:r>
        <w:rPr>
          <w:rFonts w:ascii="Times New Roman" w:eastAsia="Times New Roman" w:hAnsi="Times New Roman"/>
          <w:color w:val="000000"/>
          <w:sz w:val="24"/>
          <w:szCs w:val="24"/>
        </w:rPr>
        <w:t>ta làm nhưng chúng ta vẫn cảm thấy thiệt thòi, oan ức.</w:t>
      </w:r>
    </w:p>
    <w:p w14:paraId="05D3692A" w14:textId="77777777" w:rsidR="005A4F48" w:rsidRDefault="00884F38" w:rsidP="002F499F">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nói: “</w:t>
      </w:r>
      <w:r>
        <w:rPr>
          <w:rFonts w:ascii="Times New Roman" w:eastAsia="Times New Roman" w:hAnsi="Times New Roman"/>
          <w:b/>
          <w:i/>
          <w:color w:val="000000"/>
          <w:sz w:val="24"/>
          <w:szCs w:val="24"/>
        </w:rPr>
        <w:t>Chúng ta học Phật rồi, chúng ta không làm ra tấm gương để họ bắt chước thì ai sẽ làm? Hiện tại, rất nhiều người cảm thấy xã hội tràn đầy tội ác. Người thế gian đối xử với nhau không có thành ý, lừa gạt lẫn nhau. Người gạt được nhiều người thì họ cho rằng người đó là cao minh. Đây là một quan niệm sai lầm!</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Người thế gia</w:t>
      </w:r>
      <w:r w:rsidR="00B935F8">
        <w:rPr>
          <w:rFonts w:ascii="Times New Roman" w:eastAsia="Times New Roman" w:hAnsi="Times New Roman"/>
          <w:sz w:val="24"/>
          <w:szCs w:val="24"/>
        </w:rPr>
        <w:t>n</w:t>
      </w:r>
      <w:r>
        <w:rPr>
          <w:rFonts w:ascii="Times New Roman" w:eastAsia="Times New Roman" w:hAnsi="Times New Roman"/>
          <w:color w:val="000000"/>
          <w:sz w:val="24"/>
          <w:szCs w:val="24"/>
        </w:rPr>
        <w:t xml:space="preserve"> không thích nghe theo lời của Phật Bồ Tát. Những bài giảng của Hòa Thượng chỉ có vài nghìn người nghe. Những người thế gian nói thì có </w:t>
      </w:r>
      <w:r>
        <w:rPr>
          <w:rFonts w:ascii="Times New Roman" w:eastAsia="Times New Roman" w:hAnsi="Times New Roman"/>
          <w:sz w:val="24"/>
          <w:szCs w:val="24"/>
        </w:rPr>
        <w:t>hàng</w:t>
      </w:r>
      <w:r>
        <w:rPr>
          <w:rFonts w:ascii="Times New Roman" w:eastAsia="Times New Roman" w:hAnsi="Times New Roman"/>
          <w:color w:val="000000"/>
          <w:sz w:val="24"/>
          <w:szCs w:val="24"/>
        </w:rPr>
        <w:t xml:space="preserve"> trăm nghìn lượt xem. Hòa Thượng nói: “</w:t>
      </w:r>
      <w:r>
        <w:rPr>
          <w:rFonts w:ascii="Times New Roman" w:eastAsia="Times New Roman" w:hAnsi="Times New Roman"/>
          <w:b/>
          <w:i/>
          <w:color w:val="000000"/>
          <w:sz w:val="24"/>
          <w:szCs w:val="24"/>
        </w:rPr>
        <w:t>Chúng sanh ngày nay thích nghe gạt, không thích nghe khuyên</w:t>
      </w:r>
      <w:r>
        <w:rPr>
          <w:rFonts w:ascii="Times New Roman" w:eastAsia="Times New Roman" w:hAnsi="Times New Roman"/>
          <w:color w:val="000000"/>
          <w:sz w:val="24"/>
          <w:szCs w:val="24"/>
        </w:rPr>
        <w:t xml:space="preserve">”. Có những người học Phật nhiều năm nhưng vẫn bị lôi kéo, dụ dỗ vì họ </w:t>
      </w:r>
      <w:r w:rsidR="00B935F8">
        <w:rPr>
          <w:rFonts w:ascii="Times New Roman" w:eastAsia="Times New Roman" w:hAnsi="Times New Roman"/>
          <w:color w:val="000000"/>
          <w:sz w:val="24"/>
          <w:szCs w:val="24"/>
        </w:rPr>
        <w:t>vẫn mong cầu có cuộc sống giàu sang</w:t>
      </w:r>
      <w:r>
        <w:rPr>
          <w:rFonts w:ascii="Times New Roman" w:eastAsia="Times New Roman" w:hAnsi="Times New Roman"/>
          <w:color w:val="000000"/>
          <w:sz w:val="24"/>
          <w:szCs w:val="24"/>
        </w:rPr>
        <w:t>.</w:t>
      </w:r>
    </w:p>
    <w:p w14:paraId="1A7624B6" w14:textId="77777777" w:rsidR="005A4F48" w:rsidRDefault="00884F38" w:rsidP="002F499F">
      <w:pPr>
        <w:pBdr>
          <w:top w:val="nil"/>
          <w:left w:val="nil"/>
          <w:bottom w:val="nil"/>
          <w:right w:val="nil"/>
          <w:between w:val="nil"/>
        </w:pBdr>
        <w:spacing w:before="240" w:after="16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Hòa Thượng nói: “</w:t>
      </w:r>
      <w:r>
        <w:rPr>
          <w:rFonts w:ascii="Times New Roman" w:eastAsia="Times New Roman" w:hAnsi="Times New Roman"/>
          <w:b/>
          <w:i/>
          <w:color w:val="000000"/>
          <w:sz w:val="24"/>
          <w:szCs w:val="24"/>
        </w:rPr>
        <w:t>Người thế gian đa phần thấy lợi quên nghĩa. Chúng ta phải đi giúp người đặc biệt là người ở trong nhà của mình. Chúng ta phải dùng tâm chân thành, thanh tịnh để đối nhân xử thế</w:t>
      </w:r>
      <w:r>
        <w:rPr>
          <w:rFonts w:ascii="Times New Roman" w:eastAsia="Times New Roman" w:hAnsi="Times New Roman"/>
          <w:color w:val="000000"/>
          <w:sz w:val="24"/>
          <w:szCs w:val="24"/>
        </w:rPr>
        <w:t xml:space="preserve">”. Người thế gian dùng hoa ngôn xảo ngữ, lời hay ý đẹp để gạt người. Phật pháp dạy chúng ta </w:t>
      </w:r>
      <w:r>
        <w:rPr>
          <w:rFonts w:ascii="Times New Roman" w:eastAsia="Times New Roman" w:hAnsi="Times New Roman"/>
          <w:sz w:val="24"/>
          <w:szCs w:val="24"/>
        </w:rPr>
        <w:t>đối xử với người bằng tâm</w:t>
      </w:r>
      <w:r>
        <w:rPr>
          <w:rFonts w:ascii="Times New Roman" w:eastAsia="Times New Roman" w:hAnsi="Times New Roman"/>
          <w:color w:val="000000"/>
          <w:sz w:val="24"/>
          <w:szCs w:val="24"/>
        </w:rPr>
        <w:t>: “</w:t>
      </w:r>
      <w:r>
        <w:rPr>
          <w:rFonts w:ascii="Times New Roman" w:eastAsia="Times New Roman" w:hAnsi="Times New Roman"/>
          <w:b/>
          <w:i/>
          <w:color w:val="000000"/>
          <w:sz w:val="24"/>
          <w:szCs w:val="24"/>
        </w:rPr>
        <w:t>Chân thành, thanh tịnh, bình đẳng, chánh giác, từ bi</w:t>
      </w:r>
      <w:r>
        <w:rPr>
          <w:rFonts w:ascii="Times New Roman" w:eastAsia="Times New Roman" w:hAnsi="Times New Roman"/>
          <w:color w:val="000000"/>
          <w:sz w:val="24"/>
          <w:szCs w:val="24"/>
        </w:rPr>
        <w:t>”. Hòa Thượng nói: “</w:t>
      </w:r>
      <w:r>
        <w:rPr>
          <w:rFonts w:ascii="Times New Roman" w:eastAsia="Times New Roman" w:hAnsi="Times New Roman"/>
          <w:b/>
          <w:i/>
          <w:color w:val="000000"/>
          <w:sz w:val="24"/>
          <w:szCs w:val="24"/>
        </w:rPr>
        <w:t>Cuộc đời tôi là một mảng chân thành</w:t>
      </w:r>
      <w:r>
        <w:rPr>
          <w:rFonts w:ascii="Times New Roman" w:eastAsia="Times New Roman" w:hAnsi="Times New Roman"/>
          <w:color w:val="000000"/>
          <w:sz w:val="24"/>
          <w:szCs w:val="24"/>
        </w:rPr>
        <w:t>”.</w:t>
      </w:r>
    </w:p>
    <w:p w14:paraId="416B134A" w14:textId="77777777" w:rsidR="005A4F48" w:rsidRDefault="00884F38" w:rsidP="002F499F">
      <w:pPr>
        <w:pBdr>
          <w:top w:val="nil"/>
          <w:left w:val="nil"/>
          <w:bottom w:val="nil"/>
          <w:right w:val="nil"/>
          <w:between w:val="nil"/>
        </w:pBd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Hòa Thượng nói: “</w:t>
      </w:r>
      <w:r>
        <w:rPr>
          <w:rFonts w:ascii="Times New Roman" w:eastAsia="Times New Roman" w:hAnsi="Times New Roman"/>
          <w:b/>
          <w:i/>
          <w:color w:val="000000"/>
          <w:sz w:val="24"/>
          <w:szCs w:val="24"/>
        </w:rPr>
        <w:t xml:space="preserve">Người thế gian cho rằng người xả mình vì người là người ngốc. Chúng ta phải nói cho họ một cách tường tận là </w:t>
      </w:r>
      <w:r w:rsidR="00CC6573">
        <w:rPr>
          <w:rFonts w:ascii="Times New Roman" w:eastAsia="Times New Roman" w:hAnsi="Times New Roman"/>
          <w:b/>
          <w:i/>
          <w:color w:val="000000"/>
          <w:sz w:val="24"/>
          <w:szCs w:val="24"/>
        </w:rPr>
        <w:t xml:space="preserve">xả mình như người </w:t>
      </w:r>
      <w:r>
        <w:rPr>
          <w:rFonts w:ascii="Times New Roman" w:eastAsia="Times New Roman" w:hAnsi="Times New Roman"/>
          <w:b/>
          <w:i/>
          <w:color w:val="000000"/>
          <w:sz w:val="24"/>
          <w:szCs w:val="24"/>
        </w:rPr>
        <w:t xml:space="preserve"> là cao minh. Người bị lôi cuốn theo dục vọng</w:t>
      </w:r>
      <w:r w:rsidR="00CC6573">
        <w:rPr>
          <w:rFonts w:ascii="Times New Roman" w:eastAsia="Times New Roman" w:hAnsi="Times New Roman"/>
          <w:b/>
          <w:i/>
          <w:color w:val="000000"/>
          <w:sz w:val="24"/>
          <w:szCs w:val="24"/>
        </w:rPr>
        <w:t>,</w:t>
      </w:r>
      <w:r>
        <w:rPr>
          <w:rFonts w:ascii="Times New Roman" w:eastAsia="Times New Roman" w:hAnsi="Times New Roman"/>
          <w:b/>
          <w:i/>
          <w:color w:val="000000"/>
          <w:sz w:val="24"/>
          <w:szCs w:val="24"/>
        </w:rPr>
        <w:t xml:space="preserve"> thị hiếu là người ngốc. Chúng ta nhất định không phải là người ngốc. Nếu chúng ta là người ngốc thì Phật Bồ Tát chẳng phải cũng ngốc sao! Người ngốc thì không thể trở thành Phật Bồ Tát</w:t>
      </w:r>
      <w:r>
        <w:rPr>
          <w:rFonts w:ascii="Times New Roman" w:eastAsia="Times New Roman" w:hAnsi="Times New Roman"/>
          <w:color w:val="000000"/>
          <w:sz w:val="24"/>
          <w:szCs w:val="24"/>
        </w:rPr>
        <w:t xml:space="preserve">”. </w:t>
      </w:r>
    </w:p>
    <w:p w14:paraId="43CFC810" w14:textId="77777777" w:rsidR="005A4F48" w:rsidRDefault="00884F38" w:rsidP="002F499F">
      <w:pPr>
        <w:pBdr>
          <w:top w:val="nil"/>
          <w:left w:val="nil"/>
          <w:bottom w:val="nil"/>
          <w:right w:val="nil"/>
          <w:between w:val="nil"/>
        </w:pBd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Hòa Thượng nói: “</w:t>
      </w:r>
      <w:r>
        <w:rPr>
          <w:rFonts w:ascii="Times New Roman" w:eastAsia="Times New Roman" w:hAnsi="Times New Roman"/>
          <w:b/>
          <w:i/>
          <w:color w:val="000000"/>
          <w:sz w:val="24"/>
          <w:szCs w:val="24"/>
        </w:rPr>
        <w:t>Chúng ta thuận theo giáo huấn của Phật Đà thì chúng ta là người chân thật có trí tuệ. Chúng ta làm trái với giáo huấn của Thánh Hiền thì chúng ta nhất định có khổ đau. Chúng ta phải đem sự lý này giảng cho m</w:t>
      </w:r>
      <w:r>
        <w:rPr>
          <w:rFonts w:ascii="Times New Roman" w:eastAsia="Times New Roman" w:hAnsi="Times New Roman"/>
          <w:b/>
          <w:i/>
          <w:sz w:val="24"/>
          <w:szCs w:val="24"/>
        </w:rPr>
        <w:t xml:space="preserve">ọi người một cách </w:t>
      </w:r>
      <w:r>
        <w:rPr>
          <w:rFonts w:ascii="Times New Roman" w:eastAsia="Times New Roman" w:hAnsi="Times New Roman"/>
          <w:b/>
          <w:i/>
          <w:color w:val="000000"/>
          <w:sz w:val="24"/>
          <w:szCs w:val="24"/>
        </w:rPr>
        <w:t>rõ ràng, tường tận. Chính chúng ta phải làm ra tấm gương tốt để người khác xem. Chúng ta làm trong thời gian dài thì sẽ làm người cảm động</w:t>
      </w:r>
      <w:r>
        <w:rPr>
          <w:rFonts w:ascii="Times New Roman" w:eastAsia="Times New Roman" w:hAnsi="Times New Roman"/>
          <w:color w:val="000000"/>
          <w:sz w:val="24"/>
          <w:szCs w:val="24"/>
        </w:rPr>
        <w:t>”. Chúng ta thường nóng vội muốn người khác tinh tấn nên chúng ta thường thất bại. Chúng ta làm nhiều ngày, nhiều tháng khi họ cảm động thì họ sẽ tự quay đầu.</w:t>
      </w:r>
    </w:p>
    <w:p w14:paraId="153AE0E9" w14:textId="77777777" w:rsidR="005A4F48" w:rsidRDefault="00884F38" w:rsidP="002F499F">
      <w:pPr>
        <w:pBdr>
          <w:top w:val="nil"/>
          <w:left w:val="nil"/>
          <w:bottom w:val="nil"/>
          <w:right w:val="nil"/>
          <w:between w:val="nil"/>
        </w:pBd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Mười năm trước, khi tôi đi khuyên mọi người thì không có ai muốn nghe, nhiều người đi theo tôi cũng đã bỏ đi. Hôm qua, chúng ta đã tổ chức “</w:t>
      </w:r>
      <w:r>
        <w:rPr>
          <w:rFonts w:ascii="Times New Roman" w:eastAsia="Times New Roman" w:hAnsi="Times New Roman"/>
          <w:i/>
          <w:color w:val="000000"/>
          <w:sz w:val="24"/>
          <w:szCs w:val="24"/>
        </w:rPr>
        <w:t>Lễ tri ân Cha Mẹ</w:t>
      </w:r>
      <w:r>
        <w:rPr>
          <w:rFonts w:ascii="Times New Roman" w:eastAsia="Times New Roman" w:hAnsi="Times New Roman"/>
          <w:color w:val="000000"/>
          <w:sz w:val="24"/>
          <w:szCs w:val="24"/>
        </w:rPr>
        <w:t xml:space="preserve">” ở Đà Nẵng rất cảm xúc. Trong vô hình chung, chúng ta tổ chức nhiều sự kiện thì đại chúng xã hội sẽ quan tâm, họ sẽ dần được cảm hóa, họ sẽ biết cách hiếu thảo với Cha Mẹ, hòa thuận với vợ chồng. </w:t>
      </w:r>
    </w:p>
    <w:p w14:paraId="0ED30EFC" w14:textId="77777777" w:rsidR="005A4F48" w:rsidRDefault="00884F38" w:rsidP="002F499F">
      <w:pPr>
        <w:pBdr>
          <w:top w:val="nil"/>
          <w:left w:val="nil"/>
          <w:bottom w:val="nil"/>
          <w:right w:val="nil"/>
          <w:between w:val="nil"/>
        </w:pBd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Hòa Thượng dạy chúng ta: “</w:t>
      </w:r>
      <w:r>
        <w:rPr>
          <w:rFonts w:ascii="Times New Roman" w:eastAsia="Times New Roman" w:hAnsi="Times New Roman"/>
          <w:b/>
          <w:i/>
          <w:color w:val="000000"/>
          <w:sz w:val="24"/>
          <w:szCs w:val="24"/>
        </w:rPr>
        <w:t>Chúng ta là người học Phật, chúng ta phải làm ra biểu pháp cho mọi người. Chúng ta làm lâu ngày, dài tháng thì họ sẽ cảm động, họ sẽ quay đầu</w:t>
      </w:r>
      <w:r>
        <w:rPr>
          <w:rFonts w:ascii="Times New Roman" w:eastAsia="Times New Roman" w:hAnsi="Times New Roman"/>
          <w:color w:val="000000"/>
          <w:sz w:val="24"/>
          <w:szCs w:val="24"/>
        </w:rPr>
        <w:t>”. Phật Bồ Tát rất từ bi, các Ngài đã vô lượng kiếp tìm cách tiếp cận chúng ta. Bồ Tát Địa Tạng V</w:t>
      </w:r>
      <w:r>
        <w:rPr>
          <w:rFonts w:ascii="Times New Roman" w:eastAsia="Times New Roman" w:hAnsi="Times New Roman"/>
          <w:sz w:val="24"/>
          <w:szCs w:val="24"/>
        </w:rPr>
        <w:t>ương</w:t>
      </w:r>
      <w:r>
        <w:rPr>
          <w:rFonts w:ascii="Times New Roman" w:eastAsia="Times New Roman" w:hAnsi="Times New Roman"/>
          <w:color w:val="000000"/>
          <w:sz w:val="24"/>
          <w:szCs w:val="24"/>
        </w:rPr>
        <w:t xml:space="preserve"> đã phát nguyện: “</w:t>
      </w:r>
      <w:r>
        <w:rPr>
          <w:rFonts w:ascii="Times New Roman" w:eastAsia="Times New Roman" w:hAnsi="Times New Roman"/>
          <w:b/>
          <w:i/>
          <w:color w:val="000000"/>
          <w:sz w:val="24"/>
          <w:szCs w:val="24"/>
        </w:rPr>
        <w:t>Địa ngục không trống không thề không thành Phật. Chúng sanh độ hết mới chứng Bồ Đề</w:t>
      </w:r>
      <w:r>
        <w:rPr>
          <w:rFonts w:ascii="Times New Roman" w:eastAsia="Times New Roman" w:hAnsi="Times New Roman"/>
          <w:color w:val="000000"/>
          <w:sz w:val="24"/>
          <w:szCs w:val="24"/>
        </w:rPr>
        <w:t>”. Người xưa đã nói: “</w:t>
      </w:r>
      <w:r>
        <w:rPr>
          <w:rFonts w:ascii="Times New Roman" w:eastAsia="Times New Roman" w:hAnsi="Times New Roman"/>
          <w:i/>
          <w:color w:val="000000"/>
          <w:sz w:val="24"/>
          <w:szCs w:val="24"/>
        </w:rPr>
        <w:t>dục tốc bất đạt</w:t>
      </w:r>
      <w:r>
        <w:rPr>
          <w:rFonts w:ascii="Times New Roman" w:eastAsia="Times New Roman" w:hAnsi="Times New Roman"/>
          <w:color w:val="000000"/>
          <w:sz w:val="24"/>
          <w:szCs w:val="24"/>
        </w:rPr>
        <w:t>”. Chúng ta muốn nhanh ch</w:t>
      </w:r>
      <w:r>
        <w:rPr>
          <w:rFonts w:ascii="Times New Roman" w:eastAsia="Times New Roman" w:hAnsi="Times New Roman"/>
          <w:sz w:val="24"/>
          <w:szCs w:val="24"/>
        </w:rPr>
        <w:t>óng</w:t>
      </w:r>
      <w:r>
        <w:rPr>
          <w:rFonts w:ascii="Times New Roman" w:eastAsia="Times New Roman" w:hAnsi="Times New Roman"/>
          <w:color w:val="000000"/>
          <w:sz w:val="24"/>
          <w:szCs w:val="24"/>
        </w:rPr>
        <w:t xml:space="preserve"> độ được người </w:t>
      </w:r>
      <w:r>
        <w:rPr>
          <w:rFonts w:ascii="Times New Roman" w:eastAsia="Times New Roman" w:hAnsi="Times New Roman"/>
          <w:sz w:val="24"/>
          <w:szCs w:val="24"/>
        </w:rPr>
        <w:t>thì</w:t>
      </w:r>
      <w:r>
        <w:rPr>
          <w:rFonts w:ascii="Times New Roman" w:eastAsia="Times New Roman" w:hAnsi="Times New Roman"/>
          <w:color w:val="000000"/>
          <w:sz w:val="24"/>
          <w:szCs w:val="24"/>
        </w:rPr>
        <w:t xml:space="preserve"> chúng ta không thể thành công</w:t>
      </w:r>
      <w:r>
        <w:rPr>
          <w:rFonts w:ascii="Times New Roman" w:eastAsia="Times New Roman" w:hAnsi="Times New Roman"/>
          <w:sz w:val="24"/>
          <w:szCs w:val="24"/>
        </w:rPr>
        <w:t>!</w:t>
      </w:r>
    </w:p>
    <w:p w14:paraId="51F27FD6" w14:textId="77777777" w:rsidR="005A4F48" w:rsidRDefault="00884F38" w:rsidP="002F499F">
      <w:pPr>
        <w:pBdr>
          <w:top w:val="nil"/>
          <w:left w:val="nil"/>
          <w:bottom w:val="nil"/>
          <w:right w:val="nil"/>
          <w:between w:val="nil"/>
        </w:pBdr>
        <w:spacing w:before="240" w:after="160" w:line="360" w:lineRule="auto"/>
        <w:jc w:val="center"/>
        <w:rPr>
          <w:rFonts w:ascii="Times New Roman" w:eastAsia="Times New Roman" w:hAnsi="Times New Roman"/>
          <w:color w:val="000000"/>
          <w:sz w:val="24"/>
          <w:szCs w:val="24"/>
        </w:rPr>
      </w:pPr>
      <w:r>
        <w:rPr>
          <w:rFonts w:ascii="Times New Roman" w:eastAsia="Times New Roman" w:hAnsi="Times New Roman"/>
          <w:b/>
          <w:i/>
          <w:color w:val="000000"/>
          <w:sz w:val="24"/>
          <w:szCs w:val="24"/>
        </w:rPr>
        <w:t>***********************</w:t>
      </w:r>
    </w:p>
    <w:p w14:paraId="5F1F079C" w14:textId="77777777" w:rsidR="005A4F48" w:rsidRDefault="00884F38" w:rsidP="002F499F">
      <w:pPr>
        <w:pBdr>
          <w:top w:val="nil"/>
          <w:left w:val="nil"/>
          <w:bottom w:val="nil"/>
          <w:right w:val="nil"/>
          <w:between w:val="nil"/>
        </w:pBdr>
        <w:spacing w:before="240" w:after="160" w:line="36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Nam Mô A Di Đà Phật</w:t>
      </w:r>
    </w:p>
    <w:p w14:paraId="4473E7D4" w14:textId="77777777" w:rsidR="005A4F48" w:rsidRDefault="00884F38" w:rsidP="002F499F">
      <w:pPr>
        <w:pBdr>
          <w:top w:val="nil"/>
          <w:left w:val="nil"/>
          <w:bottom w:val="nil"/>
          <w:right w:val="nil"/>
          <w:between w:val="nil"/>
        </w:pBd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Chúng con xin tùy hỉ công đức của Thầy và tất cả các Thầy Cô!</w:t>
      </w:r>
    </w:p>
    <w:p w14:paraId="230FD561" w14:textId="77777777" w:rsidR="002F499F" w:rsidRDefault="00884F38" w:rsidP="002F499F">
      <w:pPr>
        <w:pBdr>
          <w:top w:val="nil"/>
          <w:left w:val="nil"/>
          <w:bottom w:val="nil"/>
          <w:right w:val="nil"/>
          <w:between w:val="nil"/>
        </w:pBdr>
        <w:spacing w:before="240" w:after="160" w:line="360" w:lineRule="auto"/>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43EEC06" w14:textId="218FC1F0" w:rsidR="005A4F48" w:rsidRDefault="005A4F48" w:rsidP="002F499F">
      <w:pPr>
        <w:pBdr>
          <w:top w:val="nil"/>
          <w:left w:val="nil"/>
          <w:bottom w:val="nil"/>
          <w:right w:val="nil"/>
          <w:between w:val="nil"/>
        </w:pBdr>
        <w:spacing w:before="240" w:after="160" w:line="360" w:lineRule="auto"/>
        <w:jc w:val="both"/>
        <w:rPr>
          <w:rFonts w:ascii="Times New Roman" w:eastAsia="Times New Roman" w:hAnsi="Times New Roman"/>
          <w:color w:val="000000"/>
          <w:sz w:val="24"/>
          <w:szCs w:val="24"/>
        </w:rPr>
      </w:pPr>
    </w:p>
    <w:sectPr w:rsidR="005A4F48" w:rsidSect="002310C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F36B" w14:textId="77777777" w:rsidR="00905A7F" w:rsidRDefault="00905A7F" w:rsidP="005A4F48">
      <w:pPr>
        <w:spacing w:after="0" w:line="240" w:lineRule="auto"/>
      </w:pPr>
      <w:r>
        <w:separator/>
      </w:r>
    </w:p>
  </w:endnote>
  <w:endnote w:type="continuationSeparator" w:id="0">
    <w:p w14:paraId="29A6264A" w14:textId="77777777" w:rsidR="00905A7F" w:rsidRDefault="00905A7F" w:rsidP="005A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2DB0" w14:textId="77777777" w:rsidR="002310C5" w:rsidRDefault="00231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BF70" w14:textId="77777777" w:rsidR="005A4F48" w:rsidRDefault="005A4F48">
    <w:pPr>
      <w:pBdr>
        <w:top w:val="nil"/>
        <w:left w:val="nil"/>
        <w:bottom w:val="nil"/>
        <w:right w:val="nil"/>
        <w:between w:val="nil"/>
      </w:pBdr>
      <w:tabs>
        <w:tab w:val="center" w:pos="4680"/>
        <w:tab w:val="right" w:pos="9360"/>
      </w:tabs>
      <w:spacing w:after="0" w:line="240" w:lineRule="auto"/>
      <w:jc w:val="right"/>
      <w:rPr>
        <w:rFonts w:cs="Calibri"/>
        <w:color w:val="000000"/>
      </w:rPr>
    </w:pPr>
    <w:r>
      <w:rPr>
        <w:rFonts w:cs="Calibri"/>
        <w:color w:val="000000"/>
      </w:rPr>
      <w:fldChar w:fldCharType="begin"/>
    </w:r>
    <w:r w:rsidR="00884F38">
      <w:rPr>
        <w:rFonts w:cs="Calibri"/>
        <w:color w:val="000000"/>
      </w:rPr>
      <w:instrText>PAGE</w:instrText>
    </w:r>
    <w:r>
      <w:rPr>
        <w:rFonts w:cs="Calibri"/>
        <w:color w:val="000000"/>
      </w:rPr>
      <w:fldChar w:fldCharType="separate"/>
    </w:r>
    <w:r w:rsidR="00CC6573">
      <w:rPr>
        <w:rFonts w:cs="Calibri"/>
        <w:noProof/>
        <w:color w:val="000000"/>
      </w:rPr>
      <w:t>1</w:t>
    </w:r>
    <w:r>
      <w:rPr>
        <w:rFonts w:cs="Calibri"/>
        <w:color w:val="000000"/>
      </w:rPr>
      <w:fldChar w:fldCharType="end"/>
    </w:r>
  </w:p>
  <w:p w14:paraId="5C49F87D" w14:textId="77777777" w:rsidR="005A4F48" w:rsidRDefault="005A4F48">
    <w:pPr>
      <w:pBdr>
        <w:top w:val="nil"/>
        <w:left w:val="nil"/>
        <w:bottom w:val="nil"/>
        <w:right w:val="nil"/>
        <w:between w:val="nil"/>
      </w:pBdr>
      <w:tabs>
        <w:tab w:val="center" w:pos="4680"/>
        <w:tab w:val="right" w:pos="9360"/>
      </w:tabs>
      <w:spacing w:after="0" w:line="240" w:lineRule="auto"/>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8483" w14:textId="77777777" w:rsidR="002310C5" w:rsidRDefault="0023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92A6" w14:textId="77777777" w:rsidR="00905A7F" w:rsidRDefault="00905A7F" w:rsidP="005A4F48">
      <w:pPr>
        <w:spacing w:after="0" w:line="240" w:lineRule="auto"/>
      </w:pPr>
      <w:r>
        <w:separator/>
      </w:r>
    </w:p>
  </w:footnote>
  <w:footnote w:type="continuationSeparator" w:id="0">
    <w:p w14:paraId="1FCD68A7" w14:textId="77777777" w:rsidR="00905A7F" w:rsidRDefault="00905A7F" w:rsidP="005A4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041E" w14:textId="77777777" w:rsidR="002310C5" w:rsidRDefault="00231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0B58" w14:textId="77777777" w:rsidR="002310C5" w:rsidRDefault="00231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B63E" w14:textId="77777777" w:rsidR="002310C5" w:rsidRDefault="00231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F48"/>
    <w:rsid w:val="002310C5"/>
    <w:rsid w:val="002F499F"/>
    <w:rsid w:val="0043745F"/>
    <w:rsid w:val="00580D2F"/>
    <w:rsid w:val="005A4F48"/>
    <w:rsid w:val="00884F38"/>
    <w:rsid w:val="00905A7F"/>
    <w:rsid w:val="00B935F8"/>
    <w:rsid w:val="00BC427F"/>
    <w:rsid w:val="00CC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C0B5"/>
  <w15:chartTrackingRefBased/>
  <w15:docId w15:val="{0F2AE9CF-7481-4011-9569-294989DE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20"/>
    <w:pPr>
      <w:spacing w:after="200" w:line="276" w:lineRule="auto"/>
    </w:pPr>
    <w:rPr>
      <w:rFonts w:cs="Times New Roman"/>
      <w:sz w:val="22"/>
      <w:szCs w:val="22"/>
    </w:rPr>
  </w:style>
  <w:style w:type="paragraph" w:styleId="Heading1">
    <w:name w:val="heading 1"/>
    <w:basedOn w:val="Normal1"/>
    <w:next w:val="Normal1"/>
    <w:rsid w:val="005A4F48"/>
    <w:pPr>
      <w:keepNext/>
      <w:keepLines/>
      <w:spacing w:before="480" w:after="120"/>
      <w:outlineLvl w:val="0"/>
    </w:pPr>
    <w:rPr>
      <w:b/>
      <w:sz w:val="48"/>
      <w:szCs w:val="48"/>
    </w:rPr>
  </w:style>
  <w:style w:type="paragraph" w:styleId="Heading2">
    <w:name w:val="heading 2"/>
    <w:basedOn w:val="Normal1"/>
    <w:next w:val="Normal1"/>
    <w:rsid w:val="005A4F48"/>
    <w:pPr>
      <w:keepNext/>
      <w:keepLines/>
      <w:spacing w:before="360" w:after="80"/>
      <w:outlineLvl w:val="1"/>
    </w:pPr>
    <w:rPr>
      <w:b/>
      <w:sz w:val="36"/>
      <w:szCs w:val="36"/>
    </w:rPr>
  </w:style>
  <w:style w:type="paragraph" w:styleId="Heading3">
    <w:name w:val="heading 3"/>
    <w:basedOn w:val="Normal1"/>
    <w:next w:val="Normal1"/>
    <w:rsid w:val="005A4F48"/>
    <w:pPr>
      <w:keepNext/>
      <w:keepLines/>
      <w:spacing w:before="280" w:after="80"/>
      <w:outlineLvl w:val="2"/>
    </w:pPr>
    <w:rPr>
      <w:b/>
      <w:sz w:val="28"/>
      <w:szCs w:val="28"/>
    </w:rPr>
  </w:style>
  <w:style w:type="paragraph" w:styleId="Heading4">
    <w:name w:val="heading 4"/>
    <w:basedOn w:val="Normal1"/>
    <w:next w:val="Normal1"/>
    <w:rsid w:val="005A4F48"/>
    <w:pPr>
      <w:keepNext/>
      <w:keepLines/>
      <w:spacing w:before="240" w:after="40"/>
      <w:outlineLvl w:val="3"/>
    </w:pPr>
    <w:rPr>
      <w:b/>
      <w:sz w:val="24"/>
      <w:szCs w:val="24"/>
    </w:rPr>
  </w:style>
  <w:style w:type="paragraph" w:styleId="Heading5">
    <w:name w:val="heading 5"/>
    <w:basedOn w:val="Normal1"/>
    <w:next w:val="Normal1"/>
    <w:rsid w:val="005A4F48"/>
    <w:pPr>
      <w:keepNext/>
      <w:keepLines/>
      <w:spacing w:before="220" w:after="40"/>
      <w:outlineLvl w:val="4"/>
    </w:pPr>
    <w:rPr>
      <w:b/>
    </w:rPr>
  </w:style>
  <w:style w:type="paragraph" w:styleId="Heading6">
    <w:name w:val="heading 6"/>
    <w:basedOn w:val="Normal1"/>
    <w:next w:val="Normal1"/>
    <w:rsid w:val="005A4F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A4F48"/>
    <w:pPr>
      <w:spacing w:after="200" w:line="276" w:lineRule="auto"/>
    </w:pPr>
    <w:rPr>
      <w:sz w:val="22"/>
      <w:szCs w:val="22"/>
    </w:rPr>
  </w:style>
  <w:style w:type="paragraph" w:styleId="Title">
    <w:name w:val="Title"/>
    <w:basedOn w:val="Normal1"/>
    <w:next w:val="Normal1"/>
    <w:rsid w:val="005A4F48"/>
    <w:pPr>
      <w:keepNext/>
      <w:keepLines/>
      <w:spacing w:before="480" w:after="120"/>
    </w:pPr>
    <w:rPr>
      <w:b/>
      <w:sz w:val="72"/>
      <w:szCs w:val="72"/>
    </w:rPr>
  </w:style>
  <w:style w:type="paragraph" w:styleId="Header">
    <w:name w:val="header"/>
    <w:basedOn w:val="Normal"/>
    <w:link w:val="HeaderChar"/>
    <w:uiPriority w:val="99"/>
    <w:unhideWhenUsed/>
    <w:rsid w:val="00F12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ED6"/>
    <w:rPr>
      <w:rFonts w:ascii="Calibri" w:eastAsia="Calibri" w:hAnsi="Calibri" w:cs="Times New Roman"/>
    </w:rPr>
  </w:style>
  <w:style w:type="paragraph" w:styleId="Footer">
    <w:name w:val="footer"/>
    <w:basedOn w:val="Normal"/>
    <w:link w:val="FooterChar"/>
    <w:uiPriority w:val="99"/>
    <w:unhideWhenUsed/>
    <w:rsid w:val="00F12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ED6"/>
    <w:rPr>
      <w:rFonts w:ascii="Calibri" w:eastAsia="Calibri" w:hAnsi="Calibri" w:cs="Times New Roman"/>
    </w:rPr>
  </w:style>
  <w:style w:type="paragraph" w:styleId="Subtitle">
    <w:name w:val="Subtitle"/>
    <w:basedOn w:val="Normal"/>
    <w:next w:val="Normal"/>
    <w:rsid w:val="005A4F4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kLAH/iCa5u1aNf4rdv0WOhiB7w==">AMUW2mX57nZQE/6qlBoVGflldZ1dhKjGq88JDXqr2Ou1RU5z/+pUc0WzmUQkEeMnXQGwwvbm7TKxbuMwznHDS2ulkjuz0kd9L2PW9nYDQ3CwGyWP/I//eY4=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2022-09-19T11:07:00Z</dcterms:created>
  <dcterms:modified xsi:type="dcterms:W3CDTF">2022-09-19T11:07:00Z</dcterms:modified>
</cp:coreProperties>
</file>